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665" w:rsidRDefault="008F5665" w:rsidP="008F5665">
      <w:pPr>
        <w:pStyle w:val="NoSpacing"/>
        <w:ind w:left="1440" w:hanging="1440"/>
      </w:pPr>
      <w:r>
        <w:rPr>
          <w:u w:val="single"/>
        </w:rPr>
        <w:t>Margaret de BERNEYE</w:t>
      </w:r>
      <w:r>
        <w:t xml:space="preserve">       (fl.1416)</w:t>
      </w:r>
    </w:p>
    <w:p w:rsidR="008F5665" w:rsidRDefault="008F5665" w:rsidP="008F5665">
      <w:pPr>
        <w:pStyle w:val="NoSpacing"/>
        <w:ind w:left="1440" w:hanging="1440"/>
      </w:pPr>
      <w:r>
        <w:t>Widow.</w:t>
      </w:r>
    </w:p>
    <w:p w:rsidR="008F5665" w:rsidRDefault="008F5665" w:rsidP="008F5665">
      <w:pPr>
        <w:pStyle w:val="NoSpacing"/>
        <w:ind w:left="1440" w:hanging="1440"/>
      </w:pPr>
    </w:p>
    <w:p w:rsidR="008F5665" w:rsidRDefault="008F5665" w:rsidP="008F5665">
      <w:pPr>
        <w:pStyle w:val="NoSpacing"/>
        <w:ind w:left="1440" w:hanging="1440"/>
      </w:pPr>
    </w:p>
    <w:p w:rsidR="008F5665" w:rsidRDefault="008F5665" w:rsidP="008F5665">
      <w:pPr>
        <w:pStyle w:val="NoSpacing"/>
        <w:ind w:left="1440" w:hanging="1440"/>
      </w:pPr>
      <w:r>
        <w:t>= Sir Robert.    (</w:t>
      </w:r>
      <w:hyperlink r:id="rId7" w:history="1">
        <w:r w:rsidRPr="00D30C8D">
          <w:rPr>
            <w:rStyle w:val="Hyperlink"/>
          </w:rPr>
          <w:t>www.british-history.ac.uk/report.aspx?compid=78455</w:t>
        </w:r>
      </w:hyperlink>
      <w:r>
        <w:t>)</w:t>
      </w:r>
    </w:p>
    <w:p w:rsidR="008F5665" w:rsidRDefault="008F5665" w:rsidP="008F5665">
      <w:pPr>
        <w:pStyle w:val="NoSpacing"/>
        <w:ind w:left="1440" w:hanging="1440"/>
      </w:pPr>
    </w:p>
    <w:p w:rsidR="008F5665" w:rsidRDefault="008F5665" w:rsidP="008F5665">
      <w:pPr>
        <w:pStyle w:val="NoSpacing"/>
        <w:ind w:left="1440" w:hanging="1440"/>
      </w:pPr>
    </w:p>
    <w:p w:rsidR="008F5665" w:rsidRDefault="008F5665" w:rsidP="008F5665">
      <w:pPr>
        <w:pStyle w:val="NoSpacing"/>
        <w:ind w:left="1440" w:hanging="1440"/>
      </w:pPr>
      <w:r>
        <w:t>10 Jan.1416</w:t>
      </w:r>
      <w:r>
        <w:tab/>
        <w:t>She gave £20 to Nicholas Walter, Vicar of Snetesham(q.v.), in part payment</w:t>
      </w:r>
    </w:p>
    <w:p w:rsidR="008F5665" w:rsidRDefault="008F5665" w:rsidP="008F5665">
      <w:pPr>
        <w:pStyle w:val="NoSpacing"/>
        <w:ind w:left="1440" w:hanging="1440"/>
      </w:pPr>
      <w:r>
        <w:tab/>
        <w:t>for the manor of Helmingham.  At Gunton.   (ibid.)</w:t>
      </w:r>
    </w:p>
    <w:p w:rsidR="008F5665" w:rsidRDefault="008F5665" w:rsidP="008F5665">
      <w:pPr>
        <w:pStyle w:val="NoSpacing"/>
        <w:ind w:left="1440" w:hanging="1440"/>
      </w:pPr>
    </w:p>
    <w:p w:rsidR="008F5665" w:rsidRDefault="008F5665" w:rsidP="008F5665">
      <w:pPr>
        <w:pStyle w:val="NoSpacing"/>
        <w:ind w:left="1440" w:hanging="1440"/>
      </w:pPr>
    </w:p>
    <w:p w:rsidR="00BA4020" w:rsidRPr="00186E49" w:rsidRDefault="008F5665" w:rsidP="008F5665">
      <w:pPr>
        <w:pStyle w:val="NoSpacing"/>
      </w:pPr>
      <w:r>
        <w:t>25 March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665" w:rsidRDefault="008F5665" w:rsidP="00552EBA">
      <w:r>
        <w:separator/>
      </w:r>
    </w:p>
  </w:endnote>
  <w:endnote w:type="continuationSeparator" w:id="0">
    <w:p w:rsidR="008F5665" w:rsidRDefault="008F566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F5665">
      <w:rPr>
        <w:noProof/>
      </w:rPr>
      <w:t>25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665" w:rsidRDefault="008F5665" w:rsidP="00552EBA">
      <w:r>
        <w:separator/>
      </w:r>
    </w:p>
  </w:footnote>
  <w:footnote w:type="continuationSeparator" w:id="0">
    <w:p w:rsidR="008F5665" w:rsidRDefault="008F566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F566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5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2013-03-25T22:02:00Z</dcterms:created>
  <dcterms:modified xsi:type="dcterms:W3CDTF">2013-03-25T22:03:00Z</dcterms:modified>
</cp:coreProperties>
</file>